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BA" w:rsidRDefault="002E4CA1">
      <w:pPr>
        <w:spacing w:after="0" w:line="366" w:lineRule="auto"/>
        <w:ind w:left="5091" w:right="2266" w:hanging="504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казенное общеобразовательное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учреждение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</w:rPr>
        <w:t>Орот</w:t>
      </w:r>
      <w:r>
        <w:rPr>
          <w:rFonts w:ascii="Times New Roman" w:eastAsia="Times New Roman" w:hAnsi="Times New Roman" w:cs="Times New Roman"/>
          <w:b/>
          <w:sz w:val="28"/>
        </w:rPr>
        <w:t>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школа»  </w:t>
      </w:r>
    </w:p>
    <w:p w:rsidR="005024BA" w:rsidRDefault="002E4CA1">
      <w:pPr>
        <w:spacing w:after="186"/>
        <w:ind w:left="70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024BA" w:rsidRDefault="002E4CA1">
      <w:pPr>
        <w:spacing w:after="0" w:line="366" w:lineRule="auto"/>
        <w:ind w:left="2606" w:right="196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Аннотации к рабочим программам по предметам учебного плана основной образовательной программы начального общего образования  </w:t>
      </w:r>
      <w:bookmarkStart w:id="0" w:name="_GoBack"/>
      <w:bookmarkEnd w:id="0"/>
    </w:p>
    <w:p w:rsidR="005024BA" w:rsidRDefault="002E4CA1">
      <w:pPr>
        <w:spacing w:after="64"/>
        <w:ind w:left="2606" w:right="209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(1–4 классы)  </w:t>
      </w:r>
    </w:p>
    <w:p w:rsidR="005024BA" w:rsidRDefault="002E4CA1">
      <w:pPr>
        <w:spacing w:after="0"/>
        <w:ind w:left="2606" w:right="210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2023 – </w:t>
      </w:r>
      <w:r>
        <w:rPr>
          <w:rFonts w:ascii="Times New Roman" w:eastAsia="Times New Roman" w:hAnsi="Times New Roman" w:cs="Times New Roman"/>
          <w:b/>
          <w:sz w:val="28"/>
        </w:rPr>
        <w:t xml:space="preserve">2024 учебный год  </w:t>
      </w:r>
    </w:p>
    <w:tbl>
      <w:tblPr>
        <w:tblStyle w:val="TableGrid"/>
        <w:tblW w:w="15730" w:type="dxa"/>
        <w:tblInd w:w="550" w:type="dxa"/>
        <w:tblCellMar>
          <w:top w:w="23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3327"/>
      </w:tblGrid>
      <w:tr w:rsidR="005024BA">
        <w:trPr>
          <w:trHeight w:val="607"/>
        </w:trPr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3"/>
          </w:tcPr>
          <w:p w:rsidR="005024BA" w:rsidRDefault="002E4CA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3"/>
          </w:tcPr>
          <w:p w:rsidR="005024BA" w:rsidRDefault="002E4CA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Аннотации к рабочим программам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r>
        <w:br w:type="page"/>
      </w:r>
    </w:p>
    <w:tbl>
      <w:tblPr>
        <w:tblStyle w:val="TableGrid"/>
        <w:tblW w:w="15730" w:type="dxa"/>
        <w:tblInd w:w="550" w:type="dxa"/>
        <w:tblCellMar>
          <w:top w:w="23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3327"/>
      </w:tblGrid>
      <w:tr w:rsidR="005024BA">
        <w:trPr>
          <w:trHeight w:val="10029"/>
        </w:trPr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 w:line="263" w:lineRule="auto"/>
              <w:ind w:right="226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" w:line="263" w:lineRule="auto"/>
              <w:ind w:right="226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4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22" w:lineRule="auto"/>
              <w:ind w:left="84" w:righ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сформулированные в федеральной рабочей программе воспитания.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русского языка направлено на достижение следующих целей: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"/>
              </w:numPr>
              <w:spacing w:after="0" w:line="321" w:lineRule="auto"/>
              <w:ind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общения; осознание правильной устной и письменной речи как показателя общей культуры человека;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"/>
              </w:numPr>
              <w:spacing w:after="0" w:line="336" w:lineRule="auto"/>
              <w:ind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рение, чтение, письмо;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"/>
              </w:numPr>
              <w:spacing w:after="0" w:line="323" w:lineRule="auto"/>
              <w:ind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морфология и синтаксис; об основных единицах языка, их признаках и особенностях употребления в речи; использование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"/>
              </w:numPr>
              <w:spacing w:after="0" w:line="336" w:lineRule="auto"/>
              <w:ind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 речевой деятельности норм современного русского литературного языка (о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рфоэпических, лексических, грамматических, орфографических, пунктуационных) и речевого этикета;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"/>
              </w:numPr>
              <w:spacing w:after="0" w:line="331" w:lineRule="auto"/>
              <w:ind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2" w:lineRule="auto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4" w:right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грамоте” разделов “Развитие речи”, “Слово и предложение”, “Фонетика”,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Графика”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,”Письмо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ктуация”, “Развитие речи”.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24BA" w:rsidRDefault="005024BA">
      <w:pPr>
        <w:spacing w:after="0"/>
        <w:ind w:right="58"/>
      </w:pPr>
    </w:p>
    <w:tbl>
      <w:tblPr>
        <w:tblStyle w:val="TableGrid"/>
        <w:tblW w:w="15734" w:type="dxa"/>
        <w:tblInd w:w="547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309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112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обучения русскому языку в 2, 3, 4 классах предусматривает изучение программного материала в рамках разделов </w:t>
            </w:r>
          </w:p>
          <w:p w:rsidR="005024BA" w:rsidRDefault="002E4CA1">
            <w:pPr>
              <w:spacing w:after="0" w:line="335" w:lineRule="auto"/>
              <w:ind w:left="84" w:right="15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“Общие сведения о русском языке”, “Фонетика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графика”, “Орфоэпия”, “Лексика”, “Состав слова”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“Морфология”, “Синтаксис”, “Орфография и пунктуация”, “Развитие речи”.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“Русский язык” на ступени начального общего образования отводится 675 часов: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2"/>
              </w:numPr>
              <w:spacing w:after="0" w:line="321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2"/>
              </w:numPr>
              <w:spacing w:after="73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170 часов (5 часов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2"/>
              </w:numPr>
              <w:spacing w:after="57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 170 часов (5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асов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2"/>
              </w:numPr>
              <w:spacing w:after="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170 часов (5 часов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477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24BA" w:rsidRDefault="002E4CA1">
            <w:pPr>
              <w:spacing w:after="5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4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24BA" w:rsidRDefault="002E4CA1">
            <w:pPr>
              <w:spacing w:after="0" w:line="350" w:lineRule="auto"/>
              <w:ind w:left="84" w:right="79"/>
              <w:jc w:val="both"/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Рабочая программа по учебному предмету «Литературное чтение» (предметная область «Русский язык и литературное чтение»)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на уровне начального общего образования составлена на основе Требований к результатам освоения программы начального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общего образования Федерального государственного образовательного стандарта начального общего образования,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Федеральной образовательной прогр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аммы начального общего образования, Федеральной рабочей программы по учебному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предмету «Литературное чтение», а также ориентирована на целевые приоритеты, сформулированные в федеральной рабочей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программе воспитания.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23" w:lineRule="auto"/>
              <w:ind w:left="84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обучения литературного чтения -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таннное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произведение.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5" w:lineRule="auto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программы по предмету «Литературное чтение» для 1 класса начинается вводным интегрированным курсом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5850"/>
        </w:trPr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024BA" w:rsidRDefault="002E4CA1">
            <w:pPr>
              <w:spacing w:after="364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Литературное чтение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1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6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4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1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15" w:lineRule="auto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</w:t>
            </w:r>
          </w:p>
          <w:p w:rsidR="005024BA" w:rsidRDefault="002E4CA1">
            <w:pPr>
              <w:spacing w:after="26"/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24BA" w:rsidRDefault="002E4CA1">
            <w:pPr>
              <w:spacing w:after="24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“Литературное чт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ение”, на который отводится не менее 10 учебных недель.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0" w:lineRule="auto"/>
              <w:ind w:left="86" w:righ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 Произведения о родной природе”, “Устное творчество - малые фольклорные жанры”, “Произведения 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братьях наших меньших”, “Произведения о маме”, “Фольклорные и авторские произведения о чудесах и фантазии”, “Библиографическая культура” (работа с детской книгой).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2" w:line="319" w:lineRule="auto"/>
              <w:ind w:left="86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рабочей программы учебного предмета “Литературное чтение” для 2 класса предусма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тривает изучение программного материала разделов “О нашей Родине”, “Фольклор (устное народное творчество), “Звуки и краски родной природы в разное время года”, “О детях и дружбе”, “мир сказок”, “О братьях наших меньших”, “О наших близких, о семье”, “Зарубе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жная литература”, “Библиографическая культура (работа с детской книгой и справочной литературой).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3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рабочей программы учебного предмета “Литературное чтение” для 3 класса “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О Родине и её истории”, “Фольклор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6" w:right="72"/>
              <w:jc w:val="both"/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(устное народное творчество”, “Фолькл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орная сказка как отражение общечеловеческих ценностей и нравственных правил”,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“Круг чтения: народная песня”, “Творчество А. С. Пушкина”, “Творчество И. А. Крылова”, “Картины природы в произведениях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поэтов и писателей ХIХ–ХХ веков”, “Творчество Л. Н. Толсто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го”, “Литературная сказка”, “Произведения о взаимоотношениях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человека и животных”, “Произведения о детях”, “ Юмористические произведения”</w:t>
            </w:r>
            <w:r>
              <w:rPr>
                <w:rFonts w:ascii="Times New Roman" w:eastAsia="Times New Roman" w:hAnsi="Times New Roman" w:cs="Times New Roman"/>
                <w:i/>
                <w:color w:val="2F2F2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“Зарубежная литература”,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“Библиографическая культура (работа с детской книгой и справочной литературой”.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734" w:type="dxa"/>
        <w:tblInd w:w="547" w:type="dxa"/>
        <w:tblCellMar>
          <w:top w:w="23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348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35" w:lineRule="auto"/>
              <w:ind w:left="8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Фольклор”(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творчество), “Творчество А.С. Пушкина”, “Творчество И.А. Крылова”, “Творчество М.Ю. Лермонтова”, “Литерат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урная сказка”, “Картины природы в произведениях поэтов и писателей XIX - XX веков”, </w:t>
            </w:r>
          </w:p>
          <w:p w:rsidR="005024BA" w:rsidRDefault="002E4CA1">
            <w:pPr>
              <w:spacing w:after="0" w:line="332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фическая культура”.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15" w:lineRule="auto"/>
              <w:ind w:left="358" w:right="1180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предмета “Литературное чтение” на ступени начального общего образования отводится 540 часов: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класс – 99 часов (3 часа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102 часов (3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3"/>
              </w:numPr>
              <w:spacing w:after="61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– 102 часов (3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3"/>
              </w:numPr>
              <w:spacing w:after="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асс – 102 часов (3 часа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863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 w:line="263" w:lineRule="auto"/>
              <w:ind w:right="224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" w:line="263" w:lineRule="auto"/>
              <w:ind w:right="224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" w:line="263" w:lineRule="auto"/>
              <w:ind w:right="224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7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23" w:lineRule="auto"/>
              <w:ind w:left="8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ательном стандарте начального общего образования, а также федеральной рабочей программы воспитания. Рабочая программа предусматривает следующие цели: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0" w:line="327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начальных математических знаний — понимание значения величин и способов их измерения; использов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0" w:line="352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«больше-меньше», «равно-неравно», «порядок»), смысла арифметических действий, зависимостей (работа, движение, продолжительность события).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0" w:line="337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16" w:line="325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понятиях; прочных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6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навыков использования математических знаний в повседневной жизни.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1" w:line="312" w:lineRule="auto"/>
              <w:ind w:left="358" w:right="1890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предмета “Математика” на ступени начального общего образования отводится 540 часов: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класс – 132 часа (4 часа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 класс – 136 часов (4 часа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4"/>
              </w:numPr>
              <w:spacing w:after="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 136 часов (4 часа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136 часов (4 часа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65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91"/>
              <w:ind w:left="82"/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 xml:space="preserve">Рабочая программа учебного предмета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«Окружающий мир» (предметная область «Обществознание и естествознание»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(«Окружающий мир») 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на уровне начального общего образования составлена на основе Требований к результатам освоения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24BA" w:rsidRDefault="005024BA">
      <w:pPr>
        <w:spacing w:after="0"/>
        <w:ind w:right="58"/>
      </w:pPr>
    </w:p>
    <w:tbl>
      <w:tblPr>
        <w:tblStyle w:val="TableGrid"/>
        <w:tblW w:w="15734" w:type="dxa"/>
        <w:tblInd w:w="547" w:type="dxa"/>
        <w:tblCellMar>
          <w:top w:w="31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1034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23" w:line="323" w:lineRule="auto"/>
              <w:ind w:left="82" w:right="52"/>
              <w:jc w:val="both"/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</w:rPr>
              <w:t>щий мир», а также ориентирована на целевые приоритеты, сформулированные в федеральной рабочей программе воспитания.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1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окружающего мира направлено на достижение следующих целей: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60" w:line="328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целостного взгляда на мир, осознание места в нём челове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119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58" w:line="328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111" w:line="298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развитие и воспитание личности гражданина Российской Федерации, понима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своей принадлежности к Российскому государству, определённому этносу;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112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проявление уважения к истории, культуре, традициям народов Российской Федерации;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116" w:line="343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социуме;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66" w:line="328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5"/>
              </w:numPr>
              <w:spacing w:after="0" w:line="296" w:lineRule="auto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к их взглядам, мнению и индивидуальности.</w:t>
            </w:r>
            <w:r>
              <w:rPr>
                <w:rFonts w:ascii="Times New Roman" w:eastAsia="Times New Roman" w:hAnsi="Times New Roman" w:cs="Times New Roman"/>
                <w:color w:val="2F2F2F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1" w:lineRule="auto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2"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Содержание рабочей программы учебного предмета «Окружающий мир»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5024BA">
      <w:pPr>
        <w:spacing w:after="0"/>
        <w:ind w:right="58"/>
      </w:pPr>
    </w:p>
    <w:tbl>
      <w:tblPr>
        <w:tblStyle w:val="TableGrid"/>
        <w:tblW w:w="15734" w:type="dxa"/>
        <w:tblInd w:w="547" w:type="dxa"/>
        <w:tblCellMar>
          <w:top w:w="23" w:type="dxa"/>
          <w:left w:w="5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913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5024BA"/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“Окружающий мир” на ступени начального общего образования отводится 270 часов: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6"/>
              </w:numPr>
              <w:spacing w:after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– 66 часов (2 часа в неделю);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6"/>
              </w:numPr>
              <w:spacing w:after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68 часов (2 часа в неделю);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6"/>
              </w:numPr>
              <w:spacing w:after="0" w:line="3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 68 часов (2 часа в неделю);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</w:rPr>
              <w:t>●</w:t>
            </w:r>
            <w:r>
              <w:rPr>
                <w:rFonts w:ascii="Arial" w:eastAsia="Arial" w:hAnsi="Arial" w:cs="Arial"/>
                <w:color w:val="2F2F2F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 класс – 68 часов (2 часа в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елю).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5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182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5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21" w:lineRule="auto"/>
              <w:ind w:left="101" w:right="59" w:hanging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ьном стандарте начального общего образования, а также федеральной рабочей программы воспитания.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734" w:type="dxa"/>
        <w:tblInd w:w="547" w:type="dxa"/>
        <w:tblCellMar>
          <w:top w:w="23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461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1" w:lineRule="auto"/>
              <w:ind w:left="84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чтении, письме и говорени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“Английский язык” на ступени начального общего образования отводится 204 часа: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7"/>
              </w:numPr>
              <w:spacing w:after="72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68 часов (2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7"/>
              </w:numPr>
              <w:spacing w:after="64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– 68 часов (2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7"/>
              </w:numPr>
              <w:spacing w:after="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68 часов (2 часа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505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 w:line="263" w:lineRule="auto"/>
              <w:ind w:right="226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13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 w:line="338" w:lineRule="auto"/>
              <w:ind w:left="475" w:firstLine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«Основы религиозных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7" w:line="334" w:lineRule="auto"/>
              <w:ind w:left="806" w:hanging="6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 и светской этики»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(ОРКСЭ)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23" w:line="321" w:lineRule="auto"/>
              <w:ind w:left="82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разования, представленных в Федеральном государственном образовательном стандарте начального общего образования, а также федеральной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рабочей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6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Основными задачами ОРКСЭ являются: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8"/>
              </w:numPr>
              <w:spacing w:after="6" w:line="336" w:lineRule="auto"/>
              <w:ind w:right="13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обучающихся с основами православной, мусул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ьманской, буддийской, иудейской культур, основами мировых религиозных культур и светской этики по выбору родителей (законных представителей);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8"/>
              </w:numPr>
              <w:spacing w:after="63"/>
              <w:ind w:right="13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о значении нравственных норм и ценностей в жизни личности, семьи, общества;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8"/>
              </w:numPr>
              <w:spacing w:after="0" w:line="344" w:lineRule="auto"/>
              <w:ind w:right="13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8"/>
              </w:numPr>
              <w:spacing w:after="11" w:line="332" w:lineRule="auto"/>
              <w:ind w:right="13" w:hanging="2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общению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полиэтничной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разно мировоззренческой и многоконфессиональной среде на основе взаимного уважения и диалога.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6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ОРКСЭ изучается в 4 классе, один час в неделю (34 ч).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271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1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643" w:hanging="3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 w:line="335" w:lineRule="auto"/>
              <w:ind w:left="82"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общего образования, а также ориентирована на целевые приоритеты, сформулированные в федеральной программе воспитания.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5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А.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2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  развитие   худож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ественно-образного   мышления   и   эстетического   отношения   к   явлениям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734" w:type="dxa"/>
        <w:tblInd w:w="547" w:type="dxa"/>
        <w:tblCellMar>
          <w:top w:w="31" w:type="dxa"/>
          <w:left w:w="5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236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8" w:line="348" w:lineRule="auto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действительности путём освоения начальных основ художественных знаний, умений, навыков и развития творческого потенциала учащихся.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изучение предмета «Изобразительное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скусство” на ступени начального общего образования отводится 135 часов:  </w:t>
            </w:r>
          </w:p>
          <w:p w:rsidR="005024BA" w:rsidRDefault="002E4CA1">
            <w:pPr>
              <w:numPr>
                <w:ilvl w:val="0"/>
                <w:numId w:val="9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– 33 часа (1 час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9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34 часа (1час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 34 часа (1 час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34 часа (1час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5024BA">
      <w:pPr>
        <w:spacing w:after="0"/>
        <w:ind w:right="58"/>
        <w:jc w:val="both"/>
      </w:pPr>
    </w:p>
    <w:tbl>
      <w:tblPr>
        <w:tblStyle w:val="TableGrid"/>
        <w:tblW w:w="15734" w:type="dxa"/>
        <w:tblInd w:w="547" w:type="dxa"/>
        <w:tblCellMar>
          <w:top w:w="23" w:type="dxa"/>
          <w:left w:w="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13326"/>
      </w:tblGrid>
      <w:tr w:rsidR="005024BA">
        <w:trPr>
          <w:trHeight w:val="672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 w:line="263" w:lineRule="auto"/>
              <w:ind w:right="225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" w:line="263" w:lineRule="auto"/>
              <w:ind w:right="225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3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20" w:lineRule="auto"/>
              <w:ind w:left="82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вания, а также ориентирована на целевые приоритеты, сформулированные в федеральной программе воспитания.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14" w:line="328" w:lineRule="auto"/>
              <w:ind w:left="8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0"/>
              </w:numPr>
              <w:spacing w:after="63"/>
              <w:ind w:firstLine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системы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единстве эмоциональной и познавательной сферы;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0"/>
              </w:numPr>
              <w:spacing w:after="0" w:line="345" w:lineRule="auto"/>
              <w:ind w:firstLine="13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«Музыка” на ступени начального общего образования отводится 135 часов: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0"/>
              </w:numPr>
              <w:spacing w:after="72"/>
              <w:ind w:firstLine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– 33 часа (1 час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0"/>
              </w:numPr>
              <w:spacing w:after="69"/>
              <w:ind w:firstLine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34 часа (1 час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0"/>
              </w:numPr>
              <w:spacing w:after="0"/>
              <w:ind w:firstLine="138"/>
            </w:pPr>
            <w:r>
              <w:rPr>
                <w:rFonts w:ascii="Times New Roman" w:eastAsia="Times New Roman" w:hAnsi="Times New Roman" w:cs="Times New Roman"/>
                <w:sz w:val="24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</w:rPr>
              <w:t>ласс – 34 часа (1 час в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34 часа (1 час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171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4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26" w:lineRule="auto"/>
              <w:ind w:left="82"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ые приоритеты, сформулированные в федеральной программе воспитания гимназии.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</w:p>
          <w:p w:rsidR="005024BA" w:rsidRDefault="002E4CA1">
            <w:pPr>
              <w:spacing w:after="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НОО, данная программа обеспечивает реализацию обновлённой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онцептуальной идеи учебного предмета «Технология». </w:t>
            </w:r>
          </w:p>
        </w:tc>
      </w:tr>
      <w:tr w:rsidR="005024BA">
        <w:trPr>
          <w:trHeight w:val="345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32" w:lineRule="auto"/>
              <w:ind w:left="8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умственной деятельности обучающихся начальных классов.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«Технология» на ступени начального общего образования отводится 135 часов: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1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 – 33 часа (1 час в неделю);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1"/>
              </w:numPr>
              <w:spacing w:after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34 часа (1 час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 34 часа (1 час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– 34 часа (1 час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024BA">
        <w:trPr>
          <w:trHeight w:val="6383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2" w:line="263" w:lineRule="auto"/>
              <w:ind w:right="225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BA" w:rsidRDefault="002E4CA1">
            <w:pPr>
              <w:spacing w:after="0" w:line="331" w:lineRule="auto"/>
              <w:ind w:left="8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29" w:line="317" w:lineRule="auto"/>
              <w:ind w:left="8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Целью образования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физической культуре в начальной школе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ональной направленности.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spacing w:after="64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предмета “Физическая культура” на ступени начального общего образования отводится 270 часов: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2"/>
              </w:numPr>
              <w:spacing w:after="64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– 66 часов (2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2"/>
              </w:numPr>
              <w:spacing w:after="64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– 68 часов (2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2"/>
              </w:numPr>
              <w:spacing w:after="5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– 68 часов (2 часа в неделю);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024BA" w:rsidRDefault="002E4CA1">
            <w:pPr>
              <w:numPr>
                <w:ilvl w:val="0"/>
                <w:numId w:val="12"/>
              </w:numPr>
              <w:spacing w:after="0"/>
              <w:ind w:hanging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– 68 часов (2 часа в неделю).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024BA" w:rsidRDefault="002E4CA1">
      <w:pPr>
        <w:spacing w:after="0"/>
        <w:ind w:left="43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5024BA">
      <w:pgSz w:w="16841" w:h="11911" w:orient="landscape"/>
      <w:pgMar w:top="569" w:right="501" w:bottom="85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30"/>
    <w:multiLevelType w:val="hybridMultilevel"/>
    <w:tmpl w:val="DFE0578C"/>
    <w:lvl w:ilvl="0" w:tplc="F3E8A47A">
      <w:start w:val="1"/>
      <w:numFmt w:val="bullet"/>
      <w:lvlText w:val="●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CE1BC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4A924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600B2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0F1A4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2BD1A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EE304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C841E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4D4B6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17A22"/>
    <w:multiLevelType w:val="hybridMultilevel"/>
    <w:tmpl w:val="63E24678"/>
    <w:lvl w:ilvl="0" w:tplc="FE269484">
      <w:start w:val="1"/>
      <w:numFmt w:val="bullet"/>
      <w:lvlText w:val="●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E83B0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278A6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E1D4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2B7A0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E7398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667FA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07A84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466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15400"/>
    <w:multiLevelType w:val="hybridMultilevel"/>
    <w:tmpl w:val="B9603C92"/>
    <w:lvl w:ilvl="0" w:tplc="F7D685D6">
      <w:start w:val="1"/>
      <w:numFmt w:val="bullet"/>
      <w:lvlText w:val="●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5EFC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8EAF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89BCE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C5190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65B44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C35C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57AC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E016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5635B"/>
    <w:multiLevelType w:val="hybridMultilevel"/>
    <w:tmpl w:val="ED7EB626"/>
    <w:lvl w:ilvl="0" w:tplc="632622F0">
      <w:start w:val="1"/>
      <w:numFmt w:val="bullet"/>
      <w:lvlText w:val="●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AD46C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682EF0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D644E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DE61B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0E2598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5E834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8AE062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DEED66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65A9C"/>
    <w:multiLevelType w:val="hybridMultilevel"/>
    <w:tmpl w:val="B3B24702"/>
    <w:lvl w:ilvl="0" w:tplc="64A0D84A">
      <w:start w:val="1"/>
      <w:numFmt w:val="bullet"/>
      <w:lvlText w:val="●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1F48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24DEC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871F4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B432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C89DA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4646A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4796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A48AE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20F8A"/>
    <w:multiLevelType w:val="hybridMultilevel"/>
    <w:tmpl w:val="9B885166"/>
    <w:lvl w:ilvl="0" w:tplc="17907292">
      <w:start w:val="1"/>
      <w:numFmt w:val="bullet"/>
      <w:lvlText w:val="●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83B70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197A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44686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2EAB0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0591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E5B7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8003E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F93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A03974"/>
    <w:multiLevelType w:val="hybridMultilevel"/>
    <w:tmpl w:val="A510F488"/>
    <w:lvl w:ilvl="0" w:tplc="89806B62">
      <w:start w:val="1"/>
      <w:numFmt w:val="bullet"/>
      <w:lvlText w:val="●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01DFC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18A2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6AFE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206DA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5306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8EE00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A3EA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60DE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E31CC"/>
    <w:multiLevelType w:val="hybridMultilevel"/>
    <w:tmpl w:val="3710B624"/>
    <w:lvl w:ilvl="0" w:tplc="0E228306">
      <w:start w:val="1"/>
      <w:numFmt w:val="bullet"/>
      <w:lvlText w:val="●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C844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764E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447D6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0A126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CE76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61E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238CC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6EF02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22B58"/>
    <w:multiLevelType w:val="hybridMultilevel"/>
    <w:tmpl w:val="1960DBA2"/>
    <w:lvl w:ilvl="0" w:tplc="7F344E76">
      <w:start w:val="1"/>
      <w:numFmt w:val="bullet"/>
      <w:lvlText w:val="●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4F7E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42C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AFA8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4F82C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89C2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4D300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4BC88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64464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966887"/>
    <w:multiLevelType w:val="hybridMultilevel"/>
    <w:tmpl w:val="BB34428C"/>
    <w:lvl w:ilvl="0" w:tplc="3FF889FA">
      <w:start w:val="1"/>
      <w:numFmt w:val="bullet"/>
      <w:lvlText w:val="●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E186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82B06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6723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0316A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EE700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EB1D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C32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46A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975A8C"/>
    <w:multiLevelType w:val="hybridMultilevel"/>
    <w:tmpl w:val="0DE0CA9A"/>
    <w:lvl w:ilvl="0" w:tplc="F000F34C">
      <w:start w:val="1"/>
      <w:numFmt w:val="bullet"/>
      <w:lvlText w:val="●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766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C6BB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03E4E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22B40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682C4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A3D6A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A3D6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6D8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EF1F6E"/>
    <w:multiLevelType w:val="hybridMultilevel"/>
    <w:tmpl w:val="113A63F2"/>
    <w:lvl w:ilvl="0" w:tplc="A644F9FA">
      <w:start w:val="1"/>
      <w:numFmt w:val="bullet"/>
      <w:lvlText w:val="●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10BAA6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2C9FDE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98020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160BC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6EB6E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062A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061CE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5CBFB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A"/>
    <w:rsid w:val="002E4CA1"/>
    <w:rsid w:val="005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AB63"/>
  <w15:docId w15:val="{D4C95811-BE03-48F5-956B-C0182530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Adnin</cp:lastModifiedBy>
  <cp:revision>2</cp:revision>
  <dcterms:created xsi:type="dcterms:W3CDTF">2023-12-01T08:24:00Z</dcterms:created>
  <dcterms:modified xsi:type="dcterms:W3CDTF">2023-12-01T08:24:00Z</dcterms:modified>
</cp:coreProperties>
</file>